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D1D" w:rsidRDefault="003C7D1D" w:rsidP="003C7D1D">
      <w:pPr>
        <w:jc w:val="center"/>
        <w:rPr>
          <w:rFonts w:ascii="黑体" w:eastAsia="黑体" w:hAnsi="黑体" w:cs="黑体"/>
          <w:bCs/>
          <w:sz w:val="44"/>
          <w:szCs w:val="44"/>
        </w:rPr>
      </w:pPr>
      <w:r>
        <w:rPr>
          <w:rFonts w:ascii="黑体" w:eastAsia="黑体" w:hAnsi="黑体" w:cs="黑体" w:hint="eastAsia"/>
          <w:bCs/>
          <w:sz w:val="44"/>
          <w:szCs w:val="44"/>
        </w:rPr>
        <w:t>贵阳幼儿师范高等专科学校</w:t>
      </w:r>
    </w:p>
    <w:p w:rsidR="003C7D1D" w:rsidRDefault="003C7D1D" w:rsidP="003C7D1D">
      <w:pPr>
        <w:jc w:val="center"/>
        <w:rPr>
          <w:rFonts w:ascii="黑体" w:eastAsia="黑体" w:hAnsi="黑体" w:cs="黑体"/>
          <w:bCs/>
          <w:sz w:val="44"/>
          <w:szCs w:val="44"/>
        </w:rPr>
      </w:pPr>
      <w:r>
        <w:rPr>
          <w:rFonts w:ascii="黑体" w:eastAsia="黑体" w:hAnsi="黑体" w:cs="黑体" w:hint="eastAsia"/>
          <w:bCs/>
          <w:sz w:val="44"/>
          <w:szCs w:val="44"/>
        </w:rPr>
        <w:t>复印店比选方案</w:t>
      </w:r>
    </w:p>
    <w:p w:rsidR="003C7D1D" w:rsidRDefault="003C7D1D" w:rsidP="003C7D1D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</w:p>
    <w:p w:rsidR="003C7D1D" w:rsidRDefault="003C7D1D" w:rsidP="003C7D1D">
      <w:pPr>
        <w:spacing w:line="360" w:lineRule="auto"/>
        <w:ind w:leftChars="200" w:left="420" w:firstLineChars="100" w:firstLine="321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一、基本概况</w:t>
      </w:r>
    </w:p>
    <w:p w:rsidR="003C7D1D" w:rsidRDefault="003C7D1D" w:rsidP="003C7D1D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我校位于清镇职教城东区，现有学生约6000人，现招标的复印店位于我校生活服务区内。</w:t>
      </w:r>
    </w:p>
    <w:p w:rsidR="003C7D1D" w:rsidRDefault="003C7D1D" w:rsidP="003C7D1D">
      <w:pPr>
        <w:spacing w:line="360" w:lineRule="auto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二、复印店合作经营项目具体情况</w:t>
      </w:r>
    </w:p>
    <w:p w:rsidR="003C7D1D" w:rsidRDefault="003C7D1D" w:rsidP="003C7D1D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1.项目名称：贵阳幼儿师范高等专科学校复印店</w:t>
      </w:r>
    </w:p>
    <w:p w:rsidR="003C7D1D" w:rsidRDefault="003C7D1D" w:rsidP="003C7D1D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2.地点：贵阳幼儿师范高等专科学校二号学生公寓一楼，使用面积约33.5平米。</w:t>
      </w:r>
    </w:p>
    <w:p w:rsidR="003C7D1D" w:rsidRDefault="003C7D1D" w:rsidP="003C7D1D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3.经营范围：主营复印、打印以及与此相关的项目服务。</w:t>
      </w:r>
    </w:p>
    <w:p w:rsidR="003C7D1D" w:rsidRDefault="003C7D1D" w:rsidP="003C7D1D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4.经营保证金：中标经营者需交履约保证金两万元，此款在协议到期后，双方无异议，无息退还。</w:t>
      </w:r>
    </w:p>
    <w:p w:rsidR="003C7D1D" w:rsidRDefault="003C7D1D" w:rsidP="003C7D1D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5.经营合同期限:三年（从协议签订日起计算），从协议签订日起即可办理营业。</w:t>
      </w:r>
    </w:p>
    <w:p w:rsidR="003C7D1D" w:rsidRDefault="003C7D1D" w:rsidP="003C7D1D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6.国有资产有偿使用费：不低于60元/平方米/月，每年按10个月计算。</w:t>
      </w:r>
    </w:p>
    <w:p w:rsidR="003C7D1D" w:rsidRDefault="003C7D1D" w:rsidP="003C7D1D">
      <w:pPr>
        <w:spacing w:line="360" w:lineRule="auto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三、经营管理要求：</w:t>
      </w:r>
    </w:p>
    <w:p w:rsidR="003C7D1D" w:rsidRDefault="003C7D1D" w:rsidP="003C7D1D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1.合作经营者必须严格遵守国家政策、法规及工商管理的有关规定，必须领取合法的各种证照，服从校方主管部门的管理，杜绝一切违法违章行为的发生。</w:t>
      </w:r>
    </w:p>
    <w:p w:rsidR="003C7D1D" w:rsidRDefault="003C7D1D" w:rsidP="003C7D1D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2.经营者必须要有相应经营设备的投入，以确保该项目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的正常运营。否则，校方有权视为违约。</w:t>
      </w:r>
    </w:p>
    <w:p w:rsidR="003C7D1D" w:rsidRDefault="003C7D1D" w:rsidP="003C7D1D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3.中标经营者在未征得校方同意不得将经营项目转让、出租给第三方经营。否则，视作违约，校方有权终止协议收回经营权并没收履约保证金两万元。</w:t>
      </w:r>
    </w:p>
    <w:p w:rsidR="003C7D1D" w:rsidRDefault="003C7D1D" w:rsidP="003C7D1D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4.经营者须身体健康，无传染性疾病。思想积极向上，无不良嗜好。</w:t>
      </w:r>
    </w:p>
    <w:p w:rsidR="003C7D1D" w:rsidRDefault="003C7D1D" w:rsidP="003C7D1D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5.具有风险意识，服从校方管理。</w:t>
      </w:r>
    </w:p>
    <w:p w:rsidR="003C7D1D" w:rsidRDefault="003C7D1D" w:rsidP="003C7D1D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6.有高校从业经验者优先。</w:t>
      </w:r>
    </w:p>
    <w:p w:rsidR="003C7D1D" w:rsidRDefault="003C7D1D" w:rsidP="003C7D1D">
      <w:pPr>
        <w:spacing w:line="360" w:lineRule="auto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四、责任界定：</w:t>
      </w:r>
    </w:p>
    <w:p w:rsidR="003C7D1D" w:rsidRDefault="003C7D1D" w:rsidP="003C7D1D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校方提供的经营场地为楼高3米的宿舍房，内装水电、地板、照明灯光。经营用水用电供给由校方安装到场，水电表由经营者自行安装。经营设备由经营者自行配备，产权归属经营者所有。经营单位范围内产生的水、电费由经营者按当地市政收费标准价全额负责，按时向校方缴纳。</w:t>
      </w:r>
    </w:p>
    <w:p w:rsidR="003C7D1D" w:rsidRDefault="003C7D1D" w:rsidP="003C7D1D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2.经营场所的装修由经营者自行负责。装修动工前必须将装修设计图交校方后勤处审核，同意后方可施工。协议经期期满后，室内固定装修不得拆除。</w:t>
      </w:r>
    </w:p>
    <w:p w:rsidR="003C7D1D" w:rsidRDefault="003C7D1D" w:rsidP="003C7D1D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3.经营单位所聘用的从业人员必须符合贵阳市政府有关用工规定，遵纪守法，无违反计划生育政策，服从管辖区及校方计生工作管理。工资、福利及产生经济纠纷由经营单位自行负责，与校方无关。</w:t>
      </w:r>
    </w:p>
    <w:p w:rsidR="003C7D1D" w:rsidRDefault="003C7D1D" w:rsidP="003C7D1D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4.经营范围内的一切土木、水电、照明等维修工作由经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营单位自己负责或由校方物业管理公司提供有偿服务。经营活动产生的废物、垃圾由经营单位负责自行清理或委托校方物业公司提供有偿服务。</w:t>
      </w:r>
    </w:p>
    <w:p w:rsidR="003C7D1D" w:rsidRDefault="003C7D1D" w:rsidP="003C7D1D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五、招标、评标方式及投标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方资格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要求</w:t>
      </w:r>
    </w:p>
    <w:p w:rsidR="003C7D1D" w:rsidRDefault="003C7D1D" w:rsidP="003C7D1D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1.招标、评标方式</w:t>
      </w:r>
    </w:p>
    <w:p w:rsidR="003C7D1D" w:rsidRDefault="003C7D1D" w:rsidP="003C7D1D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A、招标方式：采用比选进行招标，成立比选小组，邀请三家以上（含三家）企业（或个人）参加投标，比选小组成员由党委办公室、校办公室、学生工作处、后勤管理处人员组成。</w:t>
      </w:r>
    </w:p>
    <w:p w:rsidR="003C7D1D" w:rsidRDefault="003C7D1D" w:rsidP="003C7D1D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B、评标办法：综合评分法，评分表如下：</w:t>
      </w:r>
    </w:p>
    <w:tbl>
      <w:tblPr>
        <w:tblStyle w:val="a3"/>
        <w:tblW w:w="9607" w:type="dxa"/>
        <w:jc w:val="center"/>
        <w:tblLook w:val="04A0" w:firstRow="1" w:lastRow="0" w:firstColumn="1" w:lastColumn="0" w:noHBand="0" w:noVBand="1"/>
      </w:tblPr>
      <w:tblGrid>
        <w:gridCol w:w="909"/>
        <w:gridCol w:w="1770"/>
        <w:gridCol w:w="6928"/>
      </w:tblGrid>
      <w:tr w:rsidR="003C7D1D" w:rsidTr="00D51129">
        <w:trPr>
          <w:jc w:val="center"/>
        </w:trPr>
        <w:tc>
          <w:tcPr>
            <w:tcW w:w="909" w:type="dxa"/>
            <w:vAlign w:val="center"/>
          </w:tcPr>
          <w:p w:rsidR="003C7D1D" w:rsidRDefault="003C7D1D" w:rsidP="00D51129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1770" w:type="dxa"/>
            <w:vAlign w:val="center"/>
          </w:tcPr>
          <w:p w:rsidR="003C7D1D" w:rsidRDefault="003C7D1D" w:rsidP="00D51129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评审内容</w:t>
            </w:r>
          </w:p>
        </w:tc>
        <w:tc>
          <w:tcPr>
            <w:tcW w:w="6928" w:type="dxa"/>
            <w:vAlign w:val="center"/>
          </w:tcPr>
          <w:p w:rsidR="003C7D1D" w:rsidRDefault="003C7D1D" w:rsidP="00D51129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评分标准</w:t>
            </w:r>
          </w:p>
        </w:tc>
      </w:tr>
      <w:tr w:rsidR="003C7D1D" w:rsidTr="00D51129">
        <w:trPr>
          <w:jc w:val="center"/>
        </w:trPr>
        <w:tc>
          <w:tcPr>
            <w:tcW w:w="909" w:type="dxa"/>
            <w:vAlign w:val="center"/>
          </w:tcPr>
          <w:p w:rsidR="003C7D1D" w:rsidRDefault="003C7D1D" w:rsidP="00D51129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770" w:type="dxa"/>
            <w:vAlign w:val="center"/>
          </w:tcPr>
          <w:p w:rsidR="003C7D1D" w:rsidRDefault="003C7D1D" w:rsidP="00D51129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报价（30分）</w:t>
            </w:r>
          </w:p>
        </w:tc>
        <w:tc>
          <w:tcPr>
            <w:tcW w:w="6928" w:type="dxa"/>
            <w:vAlign w:val="center"/>
          </w:tcPr>
          <w:p w:rsidR="003C7D1D" w:rsidRDefault="003C7D1D" w:rsidP="00D51129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计算方法为：报价得分＝（投标方报价／基准价）×30%×100，基准价：即满足比选文件要求且最后报价最高的投标方的价格。（投标报价低于采购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人预算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价的，报价分为0分）</w:t>
            </w:r>
          </w:p>
        </w:tc>
      </w:tr>
      <w:tr w:rsidR="003C7D1D" w:rsidTr="00D51129">
        <w:trPr>
          <w:jc w:val="center"/>
        </w:trPr>
        <w:tc>
          <w:tcPr>
            <w:tcW w:w="909" w:type="dxa"/>
            <w:vAlign w:val="center"/>
          </w:tcPr>
          <w:p w:rsidR="003C7D1D" w:rsidRDefault="003C7D1D" w:rsidP="00D51129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770" w:type="dxa"/>
            <w:vAlign w:val="center"/>
          </w:tcPr>
          <w:p w:rsidR="003C7D1D" w:rsidRDefault="003C7D1D" w:rsidP="00D51129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项目实施方案</w:t>
            </w:r>
          </w:p>
          <w:p w:rsidR="003C7D1D" w:rsidRDefault="003C7D1D" w:rsidP="00D51129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（30分）</w:t>
            </w:r>
          </w:p>
        </w:tc>
        <w:tc>
          <w:tcPr>
            <w:tcW w:w="6928" w:type="dxa"/>
            <w:vAlign w:val="center"/>
          </w:tcPr>
          <w:p w:rsidR="003C7D1D" w:rsidRDefault="003C7D1D" w:rsidP="00D51129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比选小组根据各投标供应商响应情况进行综合评分：</w:t>
            </w:r>
            <w:r>
              <w:rPr>
                <w:rFonts w:ascii="仿宋" w:eastAsia="仿宋" w:hAnsi="仿宋" w:cs="仿宋" w:hint="eastAsia"/>
                <w:sz w:val="24"/>
              </w:rPr>
              <w:br/>
              <w:t>根据经营思路、管理方法、现场环境、服务质量、突发事件应急预案等,进行比较打分，优秀得20-30分，良好得10-19分，差得1-9分。</w:t>
            </w:r>
            <w:r>
              <w:rPr>
                <w:rFonts w:ascii="仿宋" w:eastAsia="仿宋" w:hAnsi="仿宋" w:cs="仿宋" w:hint="eastAsia"/>
                <w:sz w:val="24"/>
              </w:rPr>
              <w:br/>
              <w:t>未提供项目实施方案不得分。</w:t>
            </w:r>
          </w:p>
        </w:tc>
      </w:tr>
      <w:tr w:rsidR="003C7D1D" w:rsidTr="00D51129">
        <w:trPr>
          <w:trHeight w:val="483"/>
          <w:jc w:val="center"/>
        </w:trPr>
        <w:tc>
          <w:tcPr>
            <w:tcW w:w="909" w:type="dxa"/>
            <w:vAlign w:val="center"/>
          </w:tcPr>
          <w:p w:rsidR="003C7D1D" w:rsidRDefault="003C7D1D" w:rsidP="00D51129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770" w:type="dxa"/>
            <w:vAlign w:val="center"/>
          </w:tcPr>
          <w:p w:rsidR="003C7D1D" w:rsidRDefault="003C7D1D" w:rsidP="00D51129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业绩</w:t>
            </w:r>
          </w:p>
          <w:p w:rsidR="003C7D1D" w:rsidRDefault="003C7D1D" w:rsidP="00D51129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（40分）</w:t>
            </w:r>
          </w:p>
        </w:tc>
        <w:tc>
          <w:tcPr>
            <w:tcW w:w="6928" w:type="dxa"/>
            <w:vAlign w:val="center"/>
          </w:tcPr>
          <w:p w:rsidR="003C7D1D" w:rsidRDefault="003C7D1D" w:rsidP="00D51129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投标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方学校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复印店经营的类似业绩。</w:t>
            </w:r>
          </w:p>
          <w:p w:rsidR="003C7D1D" w:rsidRDefault="003C7D1D" w:rsidP="00D51129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注：提供合同或中标通知书，每提供一份得20分，满分40分。</w:t>
            </w:r>
          </w:p>
        </w:tc>
      </w:tr>
    </w:tbl>
    <w:p w:rsidR="003C7D1D" w:rsidRDefault="003C7D1D" w:rsidP="003C7D1D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3C7D1D" w:rsidRDefault="003C7D1D" w:rsidP="003C7D1D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2.投标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方资格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要求</w:t>
      </w:r>
    </w:p>
    <w:p w:rsidR="003C7D1D" w:rsidRDefault="003C7D1D" w:rsidP="003C7D1D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A、投标方可为社会法人企业或以个人名义投标经营。无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违法犯罪及不良信用记录。</w:t>
      </w:r>
    </w:p>
    <w:p w:rsidR="003C7D1D" w:rsidRDefault="003C7D1D" w:rsidP="003C7D1D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B、响应文件的编写应阐述经营计划、管理理念、经营价格、服务承诺以及每月（一年按10个月计）缴纳校方的国有资产有偿使用费标准。</w:t>
      </w:r>
    </w:p>
    <w:p w:rsidR="003C7D1D" w:rsidRDefault="003C7D1D" w:rsidP="003C7D1D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C、投标单位（个人）于2024年2月26日-2月29日（上午9：00-下午16：00）提交响应文件一式两份，企业营业执照或个人身份证、户口本复印件交到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贵阳幼高专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后勤处，(清镇职教城东区贵阳幼儿师范高等专科学校），同时携带原件备查。（开标时间待定）</w:t>
      </w:r>
    </w:p>
    <w:p w:rsidR="0070741C" w:rsidRDefault="0070741C" w:rsidP="003C7D1D">
      <w:pPr>
        <w:rPr>
          <w:rFonts w:ascii="仿宋_GB2312" w:eastAsia="仿宋_GB2312" w:hAnsi="仿宋" w:cs="仿宋" w:hint="eastAsia"/>
          <w:sz w:val="32"/>
          <w:szCs w:val="32"/>
        </w:rPr>
        <w:sectPr w:rsidR="0070741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0741C" w:rsidRDefault="003C7D1D">
      <w:pPr>
        <w:jc w:val="center"/>
        <w:rPr>
          <w:rFonts w:ascii="黑体" w:eastAsia="黑体" w:hAnsi="黑体" w:cs="黑体"/>
          <w:bCs/>
          <w:sz w:val="44"/>
          <w:szCs w:val="44"/>
        </w:rPr>
      </w:pPr>
      <w:r>
        <w:rPr>
          <w:rFonts w:ascii="黑体" w:eastAsia="黑体" w:hAnsi="黑体" w:cs="黑体" w:hint="eastAsia"/>
          <w:bCs/>
          <w:sz w:val="44"/>
          <w:szCs w:val="44"/>
        </w:rPr>
        <w:lastRenderedPageBreak/>
        <w:t>贵阳幼儿师范高等专科学校</w:t>
      </w:r>
    </w:p>
    <w:p w:rsidR="0070741C" w:rsidRDefault="003C7D1D">
      <w:pPr>
        <w:jc w:val="center"/>
        <w:rPr>
          <w:rFonts w:ascii="黑体" w:eastAsia="黑体" w:hAnsi="黑体" w:cs="黑体"/>
          <w:bCs/>
          <w:sz w:val="44"/>
          <w:szCs w:val="44"/>
        </w:rPr>
      </w:pPr>
      <w:r>
        <w:rPr>
          <w:rFonts w:ascii="黑体" w:eastAsia="黑体" w:hAnsi="黑体" w:cs="黑体" w:hint="eastAsia"/>
          <w:bCs/>
          <w:sz w:val="44"/>
          <w:szCs w:val="44"/>
        </w:rPr>
        <w:t>复印</w:t>
      </w:r>
      <w:r>
        <w:rPr>
          <w:rFonts w:ascii="黑体" w:eastAsia="黑体" w:hAnsi="黑体" w:cs="黑体" w:hint="eastAsia"/>
          <w:bCs/>
          <w:sz w:val="44"/>
          <w:szCs w:val="44"/>
        </w:rPr>
        <w:t>店</w:t>
      </w:r>
      <w:r>
        <w:rPr>
          <w:rFonts w:ascii="黑体" w:eastAsia="黑体" w:hAnsi="黑体" w:cs="黑体" w:hint="eastAsia"/>
          <w:bCs/>
          <w:sz w:val="44"/>
          <w:szCs w:val="44"/>
        </w:rPr>
        <w:t>比选方案</w:t>
      </w:r>
    </w:p>
    <w:p w:rsidR="0070741C" w:rsidRDefault="0070741C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</w:p>
    <w:p w:rsidR="0070741C" w:rsidRDefault="003C7D1D">
      <w:pPr>
        <w:spacing w:line="360" w:lineRule="auto"/>
        <w:ind w:leftChars="200" w:left="420" w:firstLineChars="100" w:firstLine="321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一、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基本概况</w:t>
      </w:r>
    </w:p>
    <w:p w:rsidR="0070741C" w:rsidRDefault="003C7D1D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我校位于清镇职教城东区，现有学生</w:t>
      </w:r>
      <w:r>
        <w:rPr>
          <w:rFonts w:ascii="仿宋" w:eastAsia="仿宋" w:hAnsi="仿宋" w:cs="仿宋" w:hint="eastAsia"/>
          <w:sz w:val="32"/>
          <w:szCs w:val="32"/>
        </w:rPr>
        <w:t>约</w:t>
      </w:r>
      <w:r>
        <w:rPr>
          <w:rFonts w:ascii="仿宋" w:eastAsia="仿宋" w:hAnsi="仿宋" w:cs="仿宋" w:hint="eastAsia"/>
          <w:sz w:val="32"/>
          <w:szCs w:val="32"/>
        </w:rPr>
        <w:t>6000</w:t>
      </w:r>
      <w:r>
        <w:rPr>
          <w:rFonts w:ascii="仿宋" w:eastAsia="仿宋" w:hAnsi="仿宋" w:cs="仿宋" w:hint="eastAsia"/>
          <w:sz w:val="32"/>
          <w:szCs w:val="32"/>
        </w:rPr>
        <w:t>人</w:t>
      </w:r>
      <w:r>
        <w:rPr>
          <w:rFonts w:ascii="仿宋" w:eastAsia="仿宋" w:hAnsi="仿宋" w:cs="仿宋" w:hint="eastAsia"/>
          <w:sz w:val="32"/>
          <w:szCs w:val="32"/>
        </w:rPr>
        <w:t>，现招标的</w:t>
      </w:r>
      <w:r>
        <w:rPr>
          <w:rFonts w:ascii="仿宋" w:eastAsia="仿宋" w:hAnsi="仿宋" w:cs="仿宋" w:hint="eastAsia"/>
          <w:sz w:val="32"/>
          <w:szCs w:val="32"/>
        </w:rPr>
        <w:t>复印</w:t>
      </w:r>
      <w:r>
        <w:rPr>
          <w:rFonts w:ascii="仿宋" w:eastAsia="仿宋" w:hAnsi="仿宋" w:cs="仿宋" w:hint="eastAsia"/>
          <w:sz w:val="32"/>
          <w:szCs w:val="32"/>
        </w:rPr>
        <w:t>店位于我校生活服务区内。</w:t>
      </w:r>
    </w:p>
    <w:p w:rsidR="0070741C" w:rsidRDefault="003C7D1D">
      <w:pPr>
        <w:spacing w:line="360" w:lineRule="auto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二、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复印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店合作经营项目具体情况</w:t>
      </w:r>
    </w:p>
    <w:p w:rsidR="0070741C" w:rsidRDefault="003C7D1D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项目</w:t>
      </w:r>
      <w:r>
        <w:rPr>
          <w:rFonts w:ascii="仿宋" w:eastAsia="仿宋" w:hAnsi="仿宋" w:cs="仿宋" w:hint="eastAsia"/>
          <w:sz w:val="32"/>
          <w:szCs w:val="32"/>
        </w:rPr>
        <w:t>名称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贵阳幼儿师范高等专科学校</w:t>
      </w:r>
      <w:r>
        <w:rPr>
          <w:rFonts w:ascii="仿宋" w:eastAsia="仿宋" w:hAnsi="仿宋" w:cs="仿宋" w:hint="eastAsia"/>
          <w:sz w:val="32"/>
          <w:szCs w:val="32"/>
        </w:rPr>
        <w:t>复印</w:t>
      </w:r>
      <w:r>
        <w:rPr>
          <w:rFonts w:ascii="仿宋" w:eastAsia="仿宋" w:hAnsi="仿宋" w:cs="仿宋" w:hint="eastAsia"/>
          <w:sz w:val="32"/>
          <w:szCs w:val="32"/>
        </w:rPr>
        <w:t>店</w:t>
      </w:r>
    </w:p>
    <w:p w:rsidR="0070741C" w:rsidRDefault="003C7D1D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地点：</w:t>
      </w:r>
      <w:r>
        <w:rPr>
          <w:rFonts w:ascii="仿宋" w:eastAsia="仿宋" w:hAnsi="仿宋" w:cs="仿宋" w:hint="eastAsia"/>
          <w:sz w:val="32"/>
          <w:szCs w:val="32"/>
        </w:rPr>
        <w:t>贵阳幼儿师范高等专科学校</w:t>
      </w:r>
      <w:r>
        <w:rPr>
          <w:rFonts w:ascii="仿宋" w:eastAsia="仿宋" w:hAnsi="仿宋" w:cs="仿宋" w:hint="eastAsia"/>
          <w:sz w:val="32"/>
          <w:szCs w:val="32"/>
        </w:rPr>
        <w:t>二</w:t>
      </w:r>
      <w:r>
        <w:rPr>
          <w:rFonts w:ascii="仿宋" w:eastAsia="仿宋" w:hAnsi="仿宋" w:cs="仿宋" w:hint="eastAsia"/>
          <w:sz w:val="32"/>
          <w:szCs w:val="32"/>
        </w:rPr>
        <w:t>号学生公寓一楼，使用面积约</w:t>
      </w:r>
      <w:r>
        <w:rPr>
          <w:rFonts w:ascii="仿宋" w:eastAsia="仿宋" w:hAnsi="仿宋" w:cs="仿宋" w:hint="eastAsia"/>
          <w:sz w:val="32"/>
          <w:szCs w:val="32"/>
        </w:rPr>
        <w:t>33.5</w:t>
      </w:r>
      <w:r>
        <w:rPr>
          <w:rFonts w:ascii="仿宋" w:eastAsia="仿宋" w:hAnsi="仿宋" w:cs="仿宋" w:hint="eastAsia"/>
          <w:sz w:val="32"/>
          <w:szCs w:val="32"/>
        </w:rPr>
        <w:t>平米。</w:t>
      </w:r>
    </w:p>
    <w:p w:rsidR="0070741C" w:rsidRDefault="003C7D1D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经营范围：主营</w:t>
      </w:r>
      <w:r>
        <w:rPr>
          <w:rFonts w:ascii="仿宋" w:eastAsia="仿宋" w:hAnsi="仿宋" w:cs="仿宋" w:hint="eastAsia"/>
          <w:sz w:val="32"/>
          <w:szCs w:val="32"/>
        </w:rPr>
        <w:t>复印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打印</w:t>
      </w:r>
      <w:r>
        <w:rPr>
          <w:rFonts w:ascii="仿宋" w:eastAsia="仿宋" w:hAnsi="仿宋" w:cs="仿宋" w:hint="eastAsia"/>
          <w:sz w:val="32"/>
          <w:szCs w:val="32"/>
        </w:rPr>
        <w:t>以及与此相关的项目服务。</w:t>
      </w:r>
    </w:p>
    <w:p w:rsidR="0070741C" w:rsidRDefault="003C7D1D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</w:t>
      </w:r>
      <w:r>
        <w:rPr>
          <w:rFonts w:ascii="仿宋" w:eastAsia="仿宋" w:hAnsi="仿宋" w:cs="仿宋" w:hint="eastAsia"/>
          <w:sz w:val="32"/>
          <w:szCs w:val="32"/>
        </w:rPr>
        <w:t>经营保证金：中标经营者需交履约保证金两万元，此款在协议到期后，</w:t>
      </w:r>
      <w:r>
        <w:rPr>
          <w:rFonts w:ascii="仿宋" w:eastAsia="仿宋" w:hAnsi="仿宋" w:cs="仿宋" w:hint="eastAsia"/>
          <w:sz w:val="32"/>
          <w:szCs w:val="32"/>
        </w:rPr>
        <w:t>双方无异议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无息退还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70741C" w:rsidRDefault="003C7D1D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</w:t>
      </w:r>
      <w:r>
        <w:rPr>
          <w:rFonts w:ascii="仿宋" w:eastAsia="仿宋" w:hAnsi="仿宋" w:cs="仿宋" w:hint="eastAsia"/>
          <w:sz w:val="32"/>
          <w:szCs w:val="32"/>
        </w:rPr>
        <w:t>经营合同期限</w:t>
      </w:r>
      <w:r>
        <w:rPr>
          <w:rFonts w:ascii="仿宋" w:eastAsia="仿宋" w:hAnsi="仿宋" w:cs="仿宋" w:hint="eastAsia"/>
          <w:sz w:val="32"/>
          <w:szCs w:val="32"/>
        </w:rPr>
        <w:t>:</w:t>
      </w:r>
      <w:r>
        <w:rPr>
          <w:rFonts w:ascii="仿宋" w:eastAsia="仿宋" w:hAnsi="仿宋" w:cs="仿宋" w:hint="eastAsia"/>
          <w:sz w:val="32"/>
          <w:szCs w:val="32"/>
        </w:rPr>
        <w:t>三年（从协议签订日起计算），从协议签订日起即可办理营业。</w:t>
      </w:r>
    </w:p>
    <w:p w:rsidR="0070741C" w:rsidRDefault="003C7D1D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</w:t>
      </w:r>
      <w:r>
        <w:rPr>
          <w:rFonts w:ascii="仿宋" w:eastAsia="仿宋" w:hAnsi="仿宋" w:cs="仿宋" w:hint="eastAsia"/>
          <w:sz w:val="32"/>
          <w:szCs w:val="32"/>
        </w:rPr>
        <w:t>国有资产有偿使用费：</w:t>
      </w:r>
      <w:r>
        <w:rPr>
          <w:rFonts w:ascii="仿宋" w:eastAsia="仿宋" w:hAnsi="仿宋" w:cs="仿宋" w:hint="eastAsia"/>
          <w:sz w:val="32"/>
          <w:szCs w:val="32"/>
        </w:rPr>
        <w:t>不低于</w:t>
      </w:r>
      <w:r>
        <w:rPr>
          <w:rFonts w:ascii="仿宋" w:eastAsia="仿宋" w:hAnsi="仿宋" w:cs="仿宋" w:hint="eastAsia"/>
          <w:sz w:val="32"/>
          <w:szCs w:val="32"/>
        </w:rPr>
        <w:t>60</w:t>
      </w:r>
      <w:r>
        <w:rPr>
          <w:rFonts w:ascii="仿宋" w:eastAsia="仿宋" w:hAnsi="仿宋" w:cs="仿宋" w:hint="eastAsia"/>
          <w:sz w:val="32"/>
          <w:szCs w:val="32"/>
        </w:rPr>
        <w:t>元</w:t>
      </w:r>
      <w:r>
        <w:rPr>
          <w:rFonts w:ascii="仿宋" w:eastAsia="仿宋" w:hAnsi="仿宋" w:cs="仿宋" w:hint="eastAsia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</w:rPr>
        <w:t>平方米</w:t>
      </w:r>
      <w:r>
        <w:rPr>
          <w:rFonts w:ascii="仿宋" w:eastAsia="仿宋" w:hAnsi="仿宋" w:cs="仿宋" w:hint="eastAsia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</w:rPr>
        <w:t>月，每年按</w:t>
      </w:r>
      <w:r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个月计算。</w:t>
      </w:r>
    </w:p>
    <w:p w:rsidR="0070741C" w:rsidRDefault="003C7D1D">
      <w:pPr>
        <w:spacing w:line="360" w:lineRule="auto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三、经营管理要求：</w:t>
      </w:r>
    </w:p>
    <w:p w:rsidR="0070741C" w:rsidRDefault="003C7D1D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合作经营者必须严格遵守国家政策、法规及工商管理的有关规定，必须领取合法的各种证照，服从校方主管部门的管理，杜绝一切违法违章行为的发生。</w:t>
      </w:r>
    </w:p>
    <w:p w:rsidR="0070741C" w:rsidRDefault="003C7D1D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经营者必须要有相应经营设备的投入，以确保该项目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的正常运营。否则，校方有权视为违约。</w:t>
      </w:r>
    </w:p>
    <w:p w:rsidR="0070741C" w:rsidRDefault="003C7D1D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中标经营者在未征得校方同意不得将经营项目转让、出租给第三方经营。否则，视作违约，校方有权终止协议收回经营权并没收履约保证金两万元。</w:t>
      </w:r>
    </w:p>
    <w:p w:rsidR="0070741C" w:rsidRDefault="003C7D1D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</w:t>
      </w:r>
      <w:r>
        <w:rPr>
          <w:rFonts w:ascii="仿宋" w:eastAsia="仿宋" w:hAnsi="仿宋" w:cs="仿宋" w:hint="eastAsia"/>
          <w:sz w:val="32"/>
          <w:szCs w:val="32"/>
        </w:rPr>
        <w:t>经营者</w:t>
      </w:r>
      <w:r>
        <w:rPr>
          <w:rFonts w:ascii="仿宋" w:eastAsia="仿宋" w:hAnsi="仿宋" w:cs="仿宋" w:hint="eastAsia"/>
          <w:sz w:val="32"/>
          <w:szCs w:val="32"/>
        </w:rPr>
        <w:t>须身体健康，无传染性疾病。思想积极向上，无不良嗜好。</w:t>
      </w:r>
    </w:p>
    <w:p w:rsidR="0070741C" w:rsidRDefault="003C7D1D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具有风险意识，服从校方管理。</w:t>
      </w:r>
    </w:p>
    <w:p w:rsidR="0070741C" w:rsidRDefault="003C7D1D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</w:t>
      </w:r>
      <w:r>
        <w:rPr>
          <w:rFonts w:ascii="仿宋" w:eastAsia="仿宋" w:hAnsi="仿宋" w:cs="仿宋" w:hint="eastAsia"/>
          <w:sz w:val="32"/>
          <w:szCs w:val="32"/>
        </w:rPr>
        <w:t>有高校从业经验者优先。</w:t>
      </w:r>
    </w:p>
    <w:p w:rsidR="0070741C" w:rsidRDefault="003C7D1D">
      <w:pPr>
        <w:spacing w:line="360" w:lineRule="auto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四、责任界定：</w:t>
      </w:r>
    </w:p>
    <w:p w:rsidR="0070741C" w:rsidRDefault="003C7D1D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校方提供的经营场地为楼高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米的宿舍房，内装水电、地板、照明灯光。经营用水用电供给由校方安装到场，水电表由</w:t>
      </w:r>
      <w:r>
        <w:rPr>
          <w:rFonts w:ascii="仿宋" w:eastAsia="仿宋" w:hAnsi="仿宋" w:cs="仿宋" w:hint="eastAsia"/>
          <w:sz w:val="32"/>
          <w:szCs w:val="32"/>
        </w:rPr>
        <w:t>经营者</w:t>
      </w:r>
      <w:r>
        <w:rPr>
          <w:rFonts w:ascii="仿宋" w:eastAsia="仿宋" w:hAnsi="仿宋" w:cs="仿宋" w:hint="eastAsia"/>
          <w:sz w:val="32"/>
          <w:szCs w:val="32"/>
        </w:rPr>
        <w:t>自行安装。经营设备由经营者自行配备，产权归属经营者所有。经营单位范围内产生的水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电费由经营者按当地市政收费标准价全额负责</w:t>
      </w:r>
      <w:r>
        <w:rPr>
          <w:rFonts w:ascii="仿宋" w:eastAsia="仿宋" w:hAnsi="仿宋" w:cs="仿宋" w:hint="eastAsia"/>
          <w:sz w:val="32"/>
          <w:szCs w:val="32"/>
        </w:rPr>
        <w:t>，按时向校方缴纳。</w:t>
      </w:r>
    </w:p>
    <w:p w:rsidR="0070741C" w:rsidRDefault="003C7D1D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经营场所的装修由经营者自行负责。装修动工前必须将装修设计图交校方后勤处审核，同意后方可施工。协议经期期满后，室内固定装修不得拆除。</w:t>
      </w:r>
    </w:p>
    <w:p w:rsidR="0070741C" w:rsidRDefault="003C7D1D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经营单位所聘用的从业人员必须符合贵阳市政府有关用工规定，遵纪守法，无违反计划生育政策，服从管辖区及校方计生工作管理。工资、福利及产生经济纠纷由经营单位自行负责，与校方无关。</w:t>
      </w:r>
    </w:p>
    <w:p w:rsidR="0070741C" w:rsidRDefault="003C7D1D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</w:t>
      </w:r>
      <w:r>
        <w:rPr>
          <w:rFonts w:ascii="仿宋" w:eastAsia="仿宋" w:hAnsi="仿宋" w:cs="仿宋" w:hint="eastAsia"/>
          <w:sz w:val="32"/>
          <w:szCs w:val="32"/>
        </w:rPr>
        <w:t>经营范围内的一切土木、水电、照明等维修工作由经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营单位自己负责或</w:t>
      </w:r>
      <w:r>
        <w:rPr>
          <w:rFonts w:ascii="仿宋" w:eastAsia="仿宋" w:hAnsi="仿宋" w:cs="仿宋" w:hint="eastAsia"/>
          <w:sz w:val="32"/>
          <w:szCs w:val="32"/>
        </w:rPr>
        <w:t>由</w:t>
      </w:r>
      <w:r>
        <w:rPr>
          <w:rFonts w:ascii="仿宋" w:eastAsia="仿宋" w:hAnsi="仿宋" w:cs="仿宋" w:hint="eastAsia"/>
          <w:sz w:val="32"/>
          <w:szCs w:val="32"/>
        </w:rPr>
        <w:t>校方物业管理公司提供有偿服务。经营活动产生的废物、垃圾由经营单位负责自行清理或委托校方物业公司提供有偿服务。</w:t>
      </w:r>
    </w:p>
    <w:p w:rsidR="0070741C" w:rsidRDefault="003C7D1D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五、招标、评标方式</w:t>
      </w:r>
      <w:r>
        <w:rPr>
          <w:rFonts w:ascii="仿宋" w:eastAsia="仿宋" w:hAnsi="仿宋" w:cs="仿宋" w:hint="eastAsia"/>
          <w:sz w:val="32"/>
          <w:szCs w:val="32"/>
        </w:rPr>
        <w:t>及投标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方资格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要求</w:t>
      </w:r>
    </w:p>
    <w:p w:rsidR="0070741C" w:rsidRDefault="003C7D1D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招标、评标方式</w:t>
      </w:r>
    </w:p>
    <w:p w:rsidR="0070741C" w:rsidRDefault="003C7D1D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A</w:t>
      </w:r>
      <w:r>
        <w:rPr>
          <w:rFonts w:ascii="仿宋" w:eastAsia="仿宋" w:hAnsi="仿宋" w:cs="仿宋" w:hint="eastAsia"/>
          <w:sz w:val="32"/>
          <w:szCs w:val="32"/>
        </w:rPr>
        <w:t>、招标方式：采用</w:t>
      </w:r>
      <w:r>
        <w:rPr>
          <w:rFonts w:ascii="仿宋" w:eastAsia="仿宋" w:hAnsi="仿宋" w:cs="仿宋" w:hint="eastAsia"/>
          <w:sz w:val="32"/>
          <w:szCs w:val="32"/>
        </w:rPr>
        <w:t>比选</w:t>
      </w:r>
      <w:r>
        <w:rPr>
          <w:rFonts w:ascii="仿宋" w:eastAsia="仿宋" w:hAnsi="仿宋" w:cs="仿宋" w:hint="eastAsia"/>
          <w:sz w:val="32"/>
          <w:szCs w:val="32"/>
        </w:rPr>
        <w:t>进行招标</w:t>
      </w:r>
      <w:r>
        <w:rPr>
          <w:rFonts w:ascii="仿宋" w:eastAsia="仿宋" w:hAnsi="仿宋" w:cs="仿宋" w:hint="eastAsia"/>
          <w:sz w:val="32"/>
          <w:szCs w:val="32"/>
        </w:rPr>
        <w:t>，成立比选小组，</w:t>
      </w:r>
      <w:r>
        <w:rPr>
          <w:rFonts w:ascii="仿宋" w:eastAsia="仿宋" w:hAnsi="仿宋" w:cs="仿宋" w:hint="eastAsia"/>
          <w:sz w:val="32"/>
          <w:szCs w:val="32"/>
        </w:rPr>
        <w:t>邀请三家以上（含三家）企业（或个人）参加投标，</w:t>
      </w:r>
      <w:r>
        <w:rPr>
          <w:rFonts w:ascii="仿宋" w:eastAsia="仿宋" w:hAnsi="仿宋" w:cs="仿宋" w:hint="eastAsia"/>
          <w:sz w:val="32"/>
          <w:szCs w:val="32"/>
        </w:rPr>
        <w:t>比选小组成员由党委办公室、校办公室、学生工作处、后勤管理处人员组成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70741C" w:rsidRDefault="003C7D1D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B</w:t>
      </w:r>
      <w:r>
        <w:rPr>
          <w:rFonts w:ascii="仿宋" w:eastAsia="仿宋" w:hAnsi="仿宋" w:cs="仿宋" w:hint="eastAsia"/>
          <w:sz w:val="32"/>
          <w:szCs w:val="32"/>
        </w:rPr>
        <w:t>、评标办法：</w:t>
      </w:r>
      <w:r>
        <w:rPr>
          <w:rFonts w:ascii="仿宋" w:eastAsia="仿宋" w:hAnsi="仿宋" w:cs="仿宋" w:hint="eastAsia"/>
          <w:sz w:val="32"/>
          <w:szCs w:val="32"/>
        </w:rPr>
        <w:t>综合评分法，评分表如下：</w:t>
      </w:r>
    </w:p>
    <w:tbl>
      <w:tblPr>
        <w:tblStyle w:val="a3"/>
        <w:tblW w:w="9607" w:type="dxa"/>
        <w:jc w:val="center"/>
        <w:tblLook w:val="04A0" w:firstRow="1" w:lastRow="0" w:firstColumn="1" w:lastColumn="0" w:noHBand="0" w:noVBand="1"/>
      </w:tblPr>
      <w:tblGrid>
        <w:gridCol w:w="909"/>
        <w:gridCol w:w="1770"/>
        <w:gridCol w:w="6928"/>
      </w:tblGrid>
      <w:tr w:rsidR="0070741C">
        <w:trPr>
          <w:jc w:val="center"/>
        </w:trPr>
        <w:tc>
          <w:tcPr>
            <w:tcW w:w="909" w:type="dxa"/>
            <w:vAlign w:val="center"/>
          </w:tcPr>
          <w:p w:rsidR="0070741C" w:rsidRDefault="003C7D1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1770" w:type="dxa"/>
            <w:vAlign w:val="center"/>
          </w:tcPr>
          <w:p w:rsidR="0070741C" w:rsidRDefault="003C7D1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评审内容</w:t>
            </w:r>
          </w:p>
        </w:tc>
        <w:tc>
          <w:tcPr>
            <w:tcW w:w="6928" w:type="dxa"/>
            <w:vAlign w:val="center"/>
          </w:tcPr>
          <w:p w:rsidR="0070741C" w:rsidRDefault="003C7D1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评分标准</w:t>
            </w:r>
          </w:p>
        </w:tc>
      </w:tr>
      <w:tr w:rsidR="0070741C">
        <w:trPr>
          <w:jc w:val="center"/>
        </w:trPr>
        <w:tc>
          <w:tcPr>
            <w:tcW w:w="909" w:type="dxa"/>
            <w:vAlign w:val="center"/>
          </w:tcPr>
          <w:p w:rsidR="0070741C" w:rsidRDefault="003C7D1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770" w:type="dxa"/>
            <w:vAlign w:val="center"/>
          </w:tcPr>
          <w:p w:rsidR="0070741C" w:rsidRDefault="003C7D1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报价（</w:t>
            </w:r>
            <w:r>
              <w:rPr>
                <w:rFonts w:ascii="仿宋" w:eastAsia="仿宋" w:hAnsi="仿宋" w:cs="仿宋" w:hint="eastAsia"/>
                <w:sz w:val="24"/>
              </w:rPr>
              <w:t>30</w:t>
            </w:r>
            <w:r>
              <w:rPr>
                <w:rFonts w:ascii="仿宋" w:eastAsia="仿宋" w:hAnsi="仿宋" w:cs="仿宋" w:hint="eastAsia"/>
                <w:sz w:val="24"/>
              </w:rPr>
              <w:t>分）</w:t>
            </w:r>
          </w:p>
        </w:tc>
        <w:tc>
          <w:tcPr>
            <w:tcW w:w="6928" w:type="dxa"/>
            <w:vAlign w:val="center"/>
          </w:tcPr>
          <w:p w:rsidR="0070741C" w:rsidRDefault="003C7D1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计算方法为：报价得分＝（</w:t>
            </w:r>
            <w:r>
              <w:rPr>
                <w:rFonts w:ascii="仿宋" w:eastAsia="仿宋" w:hAnsi="仿宋" w:cs="仿宋" w:hint="eastAsia"/>
                <w:sz w:val="24"/>
              </w:rPr>
              <w:t>投标方</w:t>
            </w:r>
            <w:r>
              <w:rPr>
                <w:rFonts w:ascii="仿宋" w:eastAsia="仿宋" w:hAnsi="仿宋" w:cs="仿宋" w:hint="eastAsia"/>
                <w:sz w:val="24"/>
              </w:rPr>
              <w:t>报价／基准价）×</w:t>
            </w:r>
            <w:r>
              <w:rPr>
                <w:rFonts w:ascii="仿宋" w:eastAsia="仿宋" w:hAnsi="仿宋" w:cs="仿宋" w:hint="eastAsia"/>
                <w:sz w:val="24"/>
              </w:rPr>
              <w:t>30</w:t>
            </w:r>
            <w:r>
              <w:rPr>
                <w:rFonts w:ascii="仿宋" w:eastAsia="仿宋" w:hAnsi="仿宋" w:cs="仿宋" w:hint="eastAsia"/>
                <w:sz w:val="24"/>
              </w:rPr>
              <w:t>%</w:t>
            </w:r>
            <w:r>
              <w:rPr>
                <w:rFonts w:ascii="仿宋" w:eastAsia="仿宋" w:hAnsi="仿宋" w:cs="仿宋" w:hint="eastAsia"/>
                <w:sz w:val="24"/>
              </w:rPr>
              <w:t>×</w:t>
            </w:r>
            <w:r>
              <w:rPr>
                <w:rFonts w:ascii="仿宋" w:eastAsia="仿宋" w:hAnsi="仿宋" w:cs="仿宋" w:hint="eastAsia"/>
                <w:sz w:val="24"/>
              </w:rPr>
              <w:t>100</w:t>
            </w:r>
            <w:r>
              <w:rPr>
                <w:rFonts w:ascii="仿宋" w:eastAsia="仿宋" w:hAnsi="仿宋" w:cs="仿宋" w:hint="eastAsia"/>
                <w:sz w:val="24"/>
              </w:rPr>
              <w:t>，基准价：即满足</w:t>
            </w:r>
            <w:r>
              <w:rPr>
                <w:rFonts w:ascii="仿宋" w:eastAsia="仿宋" w:hAnsi="仿宋" w:cs="仿宋" w:hint="eastAsia"/>
                <w:sz w:val="24"/>
              </w:rPr>
              <w:t>比选</w:t>
            </w:r>
            <w:r>
              <w:rPr>
                <w:rFonts w:ascii="仿宋" w:eastAsia="仿宋" w:hAnsi="仿宋" w:cs="仿宋" w:hint="eastAsia"/>
                <w:sz w:val="24"/>
              </w:rPr>
              <w:t>文件要求且最后报价最</w:t>
            </w:r>
            <w:r>
              <w:rPr>
                <w:rFonts w:ascii="仿宋" w:eastAsia="仿宋" w:hAnsi="仿宋" w:cs="仿宋" w:hint="eastAsia"/>
                <w:sz w:val="24"/>
              </w:rPr>
              <w:t>高</w:t>
            </w:r>
            <w:r>
              <w:rPr>
                <w:rFonts w:ascii="仿宋" w:eastAsia="仿宋" w:hAnsi="仿宋" w:cs="仿宋" w:hint="eastAsia"/>
                <w:sz w:val="24"/>
              </w:rPr>
              <w:t>的</w:t>
            </w:r>
            <w:r>
              <w:rPr>
                <w:rFonts w:ascii="仿宋" w:eastAsia="仿宋" w:hAnsi="仿宋" w:cs="仿宋" w:hint="eastAsia"/>
                <w:sz w:val="24"/>
              </w:rPr>
              <w:t>投标方</w:t>
            </w:r>
            <w:r>
              <w:rPr>
                <w:rFonts w:ascii="仿宋" w:eastAsia="仿宋" w:hAnsi="仿宋" w:cs="仿宋" w:hint="eastAsia"/>
                <w:sz w:val="24"/>
              </w:rPr>
              <w:t>的价格。（投标报价</w:t>
            </w:r>
            <w:r>
              <w:rPr>
                <w:rFonts w:ascii="仿宋" w:eastAsia="仿宋" w:hAnsi="仿宋" w:cs="仿宋" w:hint="eastAsia"/>
                <w:sz w:val="24"/>
              </w:rPr>
              <w:t>低于</w:t>
            </w:r>
            <w:r>
              <w:rPr>
                <w:rFonts w:ascii="仿宋" w:eastAsia="仿宋" w:hAnsi="仿宋" w:cs="仿宋" w:hint="eastAsia"/>
                <w:sz w:val="24"/>
              </w:rPr>
              <w:t>采购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人预算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价的，报价分为</w:t>
            </w:r>
            <w:r>
              <w:rPr>
                <w:rFonts w:ascii="仿宋" w:eastAsia="仿宋" w:hAnsi="仿宋" w:cs="仿宋" w:hint="eastAsia"/>
                <w:sz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</w:rPr>
              <w:t>分）</w:t>
            </w:r>
          </w:p>
        </w:tc>
      </w:tr>
      <w:tr w:rsidR="0070741C">
        <w:trPr>
          <w:jc w:val="center"/>
        </w:trPr>
        <w:tc>
          <w:tcPr>
            <w:tcW w:w="909" w:type="dxa"/>
            <w:vAlign w:val="center"/>
          </w:tcPr>
          <w:p w:rsidR="0070741C" w:rsidRDefault="003C7D1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770" w:type="dxa"/>
            <w:vAlign w:val="center"/>
          </w:tcPr>
          <w:p w:rsidR="0070741C" w:rsidRDefault="003C7D1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项目实施方案</w:t>
            </w:r>
          </w:p>
          <w:p w:rsidR="0070741C" w:rsidRDefault="003C7D1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sz w:val="24"/>
              </w:rPr>
              <w:t>30</w:t>
            </w:r>
            <w:r>
              <w:rPr>
                <w:rFonts w:ascii="仿宋" w:eastAsia="仿宋" w:hAnsi="仿宋" w:cs="仿宋" w:hint="eastAsia"/>
                <w:sz w:val="24"/>
              </w:rPr>
              <w:t>分）</w:t>
            </w:r>
          </w:p>
        </w:tc>
        <w:tc>
          <w:tcPr>
            <w:tcW w:w="6928" w:type="dxa"/>
            <w:vAlign w:val="center"/>
          </w:tcPr>
          <w:p w:rsidR="0070741C" w:rsidRDefault="003C7D1D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比选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小组根据各投标供应商响应情况进行综合评分：</w:t>
            </w:r>
            <w:r>
              <w:rPr>
                <w:rFonts w:ascii="仿宋" w:eastAsia="仿宋" w:hAnsi="仿宋" w:cs="仿宋" w:hint="eastAsia"/>
                <w:sz w:val="24"/>
              </w:rPr>
              <w:br/>
            </w:r>
            <w:r>
              <w:rPr>
                <w:rFonts w:ascii="仿宋" w:eastAsia="仿宋" w:hAnsi="仿宋" w:cs="仿宋" w:hint="eastAsia"/>
                <w:sz w:val="24"/>
              </w:rPr>
              <w:t>根据经营思路、管理方法、现场环境、</w:t>
            </w:r>
            <w:r>
              <w:rPr>
                <w:rFonts w:ascii="仿宋" w:eastAsia="仿宋" w:hAnsi="仿宋" w:cs="仿宋" w:hint="eastAsia"/>
                <w:sz w:val="24"/>
              </w:rPr>
              <w:t>服务质量</w:t>
            </w:r>
            <w:r>
              <w:rPr>
                <w:rFonts w:ascii="仿宋" w:eastAsia="仿宋" w:hAnsi="仿宋" w:cs="仿宋" w:hint="eastAsia"/>
                <w:sz w:val="24"/>
              </w:rPr>
              <w:t>、突发事件应急预案等</w:t>
            </w:r>
            <w:r>
              <w:rPr>
                <w:rFonts w:ascii="仿宋" w:eastAsia="仿宋" w:hAnsi="仿宋" w:cs="仿宋" w:hint="eastAsia"/>
                <w:sz w:val="24"/>
              </w:rPr>
              <w:t>,</w:t>
            </w:r>
            <w:r>
              <w:rPr>
                <w:rFonts w:ascii="仿宋" w:eastAsia="仿宋" w:hAnsi="仿宋" w:cs="仿宋" w:hint="eastAsia"/>
                <w:sz w:val="24"/>
              </w:rPr>
              <w:t>进行比较打分</w:t>
            </w:r>
            <w:r>
              <w:rPr>
                <w:rFonts w:ascii="仿宋" w:eastAsia="仿宋" w:hAnsi="仿宋" w:cs="仿宋" w:hint="eastAsia"/>
                <w:sz w:val="24"/>
              </w:rPr>
              <w:t>，优秀得</w:t>
            </w:r>
            <w:r>
              <w:rPr>
                <w:rFonts w:ascii="仿宋" w:eastAsia="仿宋" w:hAnsi="仿宋" w:cs="仿宋" w:hint="eastAsia"/>
                <w:sz w:val="24"/>
              </w:rPr>
              <w:t>20-30</w:t>
            </w:r>
            <w:r>
              <w:rPr>
                <w:rFonts w:ascii="仿宋" w:eastAsia="仿宋" w:hAnsi="仿宋" w:cs="仿宋" w:hint="eastAsia"/>
                <w:sz w:val="24"/>
              </w:rPr>
              <w:t>分，良好得</w:t>
            </w:r>
            <w:r>
              <w:rPr>
                <w:rFonts w:ascii="仿宋" w:eastAsia="仿宋" w:hAnsi="仿宋" w:cs="仿宋" w:hint="eastAsia"/>
                <w:sz w:val="24"/>
              </w:rPr>
              <w:t>10-19</w:t>
            </w:r>
            <w:r>
              <w:rPr>
                <w:rFonts w:ascii="仿宋" w:eastAsia="仿宋" w:hAnsi="仿宋" w:cs="仿宋" w:hint="eastAsia"/>
                <w:sz w:val="24"/>
              </w:rPr>
              <w:t>分，差得</w:t>
            </w:r>
            <w:r>
              <w:rPr>
                <w:rFonts w:ascii="仿宋" w:eastAsia="仿宋" w:hAnsi="仿宋" w:cs="仿宋" w:hint="eastAsia"/>
                <w:sz w:val="24"/>
              </w:rPr>
              <w:t>1-9</w:t>
            </w:r>
            <w:r>
              <w:rPr>
                <w:rFonts w:ascii="仿宋" w:eastAsia="仿宋" w:hAnsi="仿宋" w:cs="仿宋" w:hint="eastAsia"/>
                <w:sz w:val="24"/>
              </w:rPr>
              <w:t>分</w:t>
            </w:r>
            <w:r>
              <w:rPr>
                <w:rFonts w:ascii="仿宋" w:eastAsia="仿宋" w:hAnsi="仿宋" w:cs="仿宋" w:hint="eastAsia"/>
                <w:sz w:val="24"/>
              </w:rPr>
              <w:t>。</w:t>
            </w:r>
            <w:r>
              <w:rPr>
                <w:rFonts w:ascii="仿宋" w:eastAsia="仿宋" w:hAnsi="仿宋" w:cs="仿宋" w:hint="eastAsia"/>
                <w:sz w:val="24"/>
              </w:rPr>
              <w:br/>
            </w:r>
            <w:r>
              <w:rPr>
                <w:rFonts w:ascii="仿宋" w:eastAsia="仿宋" w:hAnsi="仿宋" w:cs="仿宋" w:hint="eastAsia"/>
                <w:sz w:val="24"/>
              </w:rPr>
              <w:t>未提供项目实施方案不得分。</w:t>
            </w:r>
          </w:p>
        </w:tc>
      </w:tr>
      <w:tr w:rsidR="0070741C">
        <w:trPr>
          <w:trHeight w:val="483"/>
          <w:jc w:val="center"/>
        </w:trPr>
        <w:tc>
          <w:tcPr>
            <w:tcW w:w="909" w:type="dxa"/>
            <w:vAlign w:val="center"/>
          </w:tcPr>
          <w:p w:rsidR="0070741C" w:rsidRDefault="003C7D1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770" w:type="dxa"/>
            <w:vAlign w:val="center"/>
          </w:tcPr>
          <w:p w:rsidR="0070741C" w:rsidRDefault="003C7D1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业绩</w:t>
            </w:r>
          </w:p>
          <w:p w:rsidR="0070741C" w:rsidRDefault="003C7D1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sz w:val="24"/>
              </w:rPr>
              <w:t>40</w:t>
            </w:r>
            <w:r>
              <w:rPr>
                <w:rFonts w:ascii="仿宋" w:eastAsia="仿宋" w:hAnsi="仿宋" w:cs="仿宋" w:hint="eastAsia"/>
                <w:sz w:val="24"/>
              </w:rPr>
              <w:t>分）</w:t>
            </w:r>
          </w:p>
        </w:tc>
        <w:tc>
          <w:tcPr>
            <w:tcW w:w="6928" w:type="dxa"/>
            <w:vAlign w:val="center"/>
          </w:tcPr>
          <w:p w:rsidR="0070741C" w:rsidRDefault="003C7D1D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投标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方学校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复印店经营的类似业绩。</w:t>
            </w:r>
          </w:p>
          <w:p w:rsidR="0070741C" w:rsidRDefault="003C7D1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注：提供合同或中标通知书，每提供一份得</w:t>
            </w:r>
            <w:r>
              <w:rPr>
                <w:rFonts w:ascii="仿宋" w:eastAsia="仿宋" w:hAnsi="仿宋" w:cs="仿宋" w:hint="eastAsia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sz w:val="24"/>
              </w:rPr>
              <w:t>分，满分</w:t>
            </w:r>
            <w:r>
              <w:rPr>
                <w:rFonts w:ascii="仿宋" w:eastAsia="仿宋" w:hAnsi="仿宋" w:cs="仿宋" w:hint="eastAsia"/>
                <w:sz w:val="24"/>
              </w:rPr>
              <w:t>40</w:t>
            </w:r>
            <w:r>
              <w:rPr>
                <w:rFonts w:ascii="仿宋" w:eastAsia="仿宋" w:hAnsi="仿宋" w:cs="仿宋" w:hint="eastAsia"/>
                <w:sz w:val="24"/>
              </w:rPr>
              <w:t>分。</w:t>
            </w:r>
          </w:p>
        </w:tc>
      </w:tr>
    </w:tbl>
    <w:p w:rsidR="0070741C" w:rsidRDefault="0070741C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70741C" w:rsidRDefault="003C7D1D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投标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方资格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要求</w:t>
      </w:r>
    </w:p>
    <w:p w:rsidR="0070741C" w:rsidRDefault="003C7D1D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A</w:t>
      </w:r>
      <w:r>
        <w:rPr>
          <w:rFonts w:ascii="仿宋" w:eastAsia="仿宋" w:hAnsi="仿宋" w:cs="仿宋" w:hint="eastAsia"/>
          <w:sz w:val="32"/>
          <w:szCs w:val="32"/>
        </w:rPr>
        <w:t>、投标</w:t>
      </w:r>
      <w:r>
        <w:rPr>
          <w:rFonts w:ascii="仿宋" w:eastAsia="仿宋" w:hAnsi="仿宋" w:cs="仿宋" w:hint="eastAsia"/>
          <w:sz w:val="32"/>
          <w:szCs w:val="32"/>
        </w:rPr>
        <w:t>方</w:t>
      </w:r>
      <w:r>
        <w:rPr>
          <w:rFonts w:ascii="仿宋" w:eastAsia="仿宋" w:hAnsi="仿宋" w:cs="仿宋" w:hint="eastAsia"/>
          <w:sz w:val="32"/>
          <w:szCs w:val="32"/>
        </w:rPr>
        <w:t>可为社会法人企业或以个人名义投标经营。</w:t>
      </w:r>
      <w:r>
        <w:rPr>
          <w:rFonts w:ascii="仿宋" w:eastAsia="仿宋" w:hAnsi="仿宋" w:cs="仿宋" w:hint="eastAsia"/>
          <w:sz w:val="32"/>
          <w:szCs w:val="32"/>
        </w:rPr>
        <w:t>无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违法犯罪及不良信用记录。</w:t>
      </w:r>
    </w:p>
    <w:p w:rsidR="0070741C" w:rsidRDefault="003C7D1D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B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响应文件</w:t>
      </w:r>
      <w:r>
        <w:rPr>
          <w:rFonts w:ascii="仿宋" w:eastAsia="仿宋" w:hAnsi="仿宋" w:cs="仿宋" w:hint="eastAsia"/>
          <w:sz w:val="32"/>
          <w:szCs w:val="32"/>
        </w:rPr>
        <w:t>的编写应阐述经营计划、管理理念、经营价格、服务承诺以及每月（一年按</w:t>
      </w:r>
      <w:r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个月计）</w:t>
      </w:r>
      <w:r>
        <w:rPr>
          <w:rFonts w:ascii="仿宋" w:eastAsia="仿宋" w:hAnsi="仿宋" w:cs="仿宋" w:hint="eastAsia"/>
          <w:sz w:val="32"/>
          <w:szCs w:val="32"/>
        </w:rPr>
        <w:t>缴纳</w:t>
      </w:r>
      <w:r>
        <w:rPr>
          <w:rFonts w:ascii="仿宋" w:eastAsia="仿宋" w:hAnsi="仿宋" w:cs="仿宋" w:hint="eastAsia"/>
          <w:sz w:val="32"/>
          <w:szCs w:val="32"/>
        </w:rPr>
        <w:t>校方</w:t>
      </w:r>
      <w:r>
        <w:rPr>
          <w:rFonts w:ascii="仿宋" w:eastAsia="仿宋" w:hAnsi="仿宋" w:cs="仿宋" w:hint="eastAsia"/>
          <w:sz w:val="32"/>
          <w:szCs w:val="32"/>
        </w:rPr>
        <w:t>的国有资产有偿使用</w:t>
      </w:r>
      <w:r>
        <w:rPr>
          <w:rFonts w:ascii="仿宋" w:eastAsia="仿宋" w:hAnsi="仿宋" w:cs="仿宋" w:hint="eastAsia"/>
          <w:sz w:val="32"/>
          <w:szCs w:val="32"/>
        </w:rPr>
        <w:t>费</w:t>
      </w:r>
      <w:r>
        <w:rPr>
          <w:rFonts w:ascii="仿宋" w:eastAsia="仿宋" w:hAnsi="仿宋" w:cs="仿宋" w:hint="eastAsia"/>
          <w:sz w:val="32"/>
          <w:szCs w:val="32"/>
        </w:rPr>
        <w:t>标准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70741C" w:rsidRDefault="003C7D1D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C</w:t>
      </w:r>
      <w:r>
        <w:rPr>
          <w:rFonts w:ascii="仿宋" w:eastAsia="仿宋" w:hAnsi="仿宋" w:cs="仿宋" w:hint="eastAsia"/>
          <w:sz w:val="32"/>
          <w:szCs w:val="32"/>
        </w:rPr>
        <w:t>、投标单位（个人）</w:t>
      </w:r>
      <w:r>
        <w:rPr>
          <w:rFonts w:ascii="仿宋" w:eastAsia="仿宋" w:hAnsi="仿宋" w:cs="仿宋" w:hint="eastAsia"/>
          <w:sz w:val="32"/>
          <w:szCs w:val="32"/>
        </w:rPr>
        <w:t>于</w:t>
      </w:r>
      <w:r>
        <w:rPr>
          <w:rFonts w:ascii="仿宋" w:eastAsia="仿宋" w:hAnsi="仿宋" w:cs="仿宋" w:hint="eastAsia"/>
          <w:sz w:val="32"/>
          <w:szCs w:val="32"/>
        </w:rPr>
        <w:t>2024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26</w:t>
      </w:r>
      <w:r>
        <w:rPr>
          <w:rFonts w:ascii="仿宋" w:eastAsia="仿宋" w:hAnsi="仿宋" w:cs="仿宋" w:hint="eastAsia"/>
          <w:sz w:val="32"/>
          <w:szCs w:val="32"/>
        </w:rPr>
        <w:t>日</w:t>
      </w:r>
      <w:r>
        <w:rPr>
          <w:rFonts w:ascii="仿宋" w:eastAsia="仿宋" w:hAnsi="仿宋" w:cs="仿宋" w:hint="eastAsia"/>
          <w:sz w:val="32"/>
          <w:szCs w:val="32"/>
        </w:rPr>
        <w:t>-2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29</w:t>
      </w:r>
      <w:r>
        <w:rPr>
          <w:rFonts w:ascii="仿宋" w:eastAsia="仿宋" w:hAnsi="仿宋" w:cs="仿宋" w:hint="eastAsia"/>
          <w:sz w:val="32"/>
          <w:szCs w:val="32"/>
        </w:rPr>
        <w:t>日（上午</w:t>
      </w:r>
      <w:r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00-</w:t>
      </w:r>
      <w:r>
        <w:rPr>
          <w:rFonts w:ascii="仿宋" w:eastAsia="仿宋" w:hAnsi="仿宋" w:cs="仿宋" w:hint="eastAsia"/>
          <w:sz w:val="32"/>
          <w:szCs w:val="32"/>
        </w:rPr>
        <w:t>下午</w:t>
      </w:r>
      <w:r>
        <w:rPr>
          <w:rFonts w:ascii="仿宋" w:eastAsia="仿宋" w:hAnsi="仿宋" w:cs="仿宋" w:hint="eastAsia"/>
          <w:sz w:val="32"/>
          <w:szCs w:val="32"/>
        </w:rPr>
        <w:t>16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00</w:t>
      </w:r>
      <w:r>
        <w:rPr>
          <w:rFonts w:ascii="仿宋" w:eastAsia="仿宋" w:hAnsi="仿宋" w:cs="仿宋" w:hint="eastAsia"/>
          <w:sz w:val="32"/>
          <w:szCs w:val="32"/>
        </w:rPr>
        <w:t>）提交响应文件</w:t>
      </w:r>
      <w:r>
        <w:rPr>
          <w:rFonts w:ascii="仿宋" w:eastAsia="仿宋" w:hAnsi="仿宋" w:cs="仿宋" w:hint="eastAsia"/>
          <w:sz w:val="32"/>
          <w:szCs w:val="32"/>
        </w:rPr>
        <w:t>一式两份，企业营业执照</w:t>
      </w:r>
      <w:r>
        <w:rPr>
          <w:rFonts w:ascii="仿宋" w:eastAsia="仿宋" w:hAnsi="仿宋" w:cs="仿宋" w:hint="eastAsia"/>
          <w:sz w:val="32"/>
          <w:szCs w:val="32"/>
        </w:rPr>
        <w:t>或个人身份证、户口本复印件交到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贵阳幼</w:t>
      </w:r>
      <w:r>
        <w:rPr>
          <w:rFonts w:ascii="仿宋" w:eastAsia="仿宋" w:hAnsi="仿宋" w:cs="仿宋" w:hint="eastAsia"/>
          <w:sz w:val="32"/>
          <w:szCs w:val="32"/>
        </w:rPr>
        <w:t>高</w:t>
      </w:r>
      <w:r>
        <w:rPr>
          <w:rFonts w:ascii="仿宋" w:eastAsia="仿宋" w:hAnsi="仿宋" w:cs="仿宋" w:hint="eastAsia"/>
          <w:sz w:val="32"/>
          <w:szCs w:val="32"/>
        </w:rPr>
        <w:t>专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后勤处，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清镇职教城东区贵阳幼儿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师范高等专科学校），</w:t>
      </w:r>
      <w:r>
        <w:rPr>
          <w:rFonts w:ascii="仿宋" w:eastAsia="仿宋" w:hAnsi="仿宋" w:cs="仿宋" w:hint="eastAsia"/>
          <w:sz w:val="32"/>
          <w:szCs w:val="32"/>
        </w:rPr>
        <w:t>同时携带原件备查</w:t>
      </w:r>
      <w:r>
        <w:rPr>
          <w:rFonts w:ascii="仿宋" w:eastAsia="仿宋" w:hAnsi="仿宋" w:cs="仿宋" w:hint="eastAsia"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开标时间待定</w:t>
      </w:r>
      <w:r>
        <w:rPr>
          <w:rFonts w:ascii="仿宋" w:eastAsia="仿宋" w:hAnsi="仿宋" w:cs="仿宋" w:hint="eastAsia"/>
          <w:sz w:val="32"/>
          <w:szCs w:val="32"/>
        </w:rPr>
        <w:t>）</w:t>
      </w:r>
    </w:p>
    <w:p w:rsidR="0070741C" w:rsidRDefault="0070741C">
      <w:pPr>
        <w:rPr>
          <w:rFonts w:ascii="仿宋" w:eastAsia="仿宋" w:hAnsi="仿宋" w:cs="仿宋"/>
          <w:sz w:val="32"/>
          <w:szCs w:val="32"/>
        </w:rPr>
      </w:pPr>
    </w:p>
    <w:sectPr w:rsidR="00707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657751"/>
    <w:multiLevelType w:val="singleLevel"/>
    <w:tmpl w:val="5D65775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ljYzUzMWQ4OWI0YzBkYjYzMDRhZTY5ZjZkYmFmYTgifQ=="/>
  </w:docVars>
  <w:rsids>
    <w:rsidRoot w:val="69D14636"/>
    <w:rsid w:val="003C7D1D"/>
    <w:rsid w:val="0070741C"/>
    <w:rsid w:val="025761F7"/>
    <w:rsid w:val="02DA490A"/>
    <w:rsid w:val="0BE1258C"/>
    <w:rsid w:val="18640901"/>
    <w:rsid w:val="19E34CB2"/>
    <w:rsid w:val="303F27AF"/>
    <w:rsid w:val="349B260E"/>
    <w:rsid w:val="34CE0F44"/>
    <w:rsid w:val="38C40220"/>
    <w:rsid w:val="476C12F8"/>
    <w:rsid w:val="69D14636"/>
    <w:rsid w:val="6B700976"/>
    <w:rsid w:val="71211F2C"/>
    <w:rsid w:val="75723079"/>
    <w:rsid w:val="7AB5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1589ED"/>
  <w15:docId w15:val="{5B740DC7-D67F-46A1-B56F-DF5F75860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472</Words>
  <Characters>2696</Characters>
  <Application>Microsoft Office Word</Application>
  <DocSecurity>0</DocSecurity>
  <Lines>22</Lines>
  <Paragraphs>6</Paragraphs>
  <ScaleCrop>false</ScaleCrop>
  <Company>DoubleOX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2024-02-20T10:24:00Z</dcterms:created>
  <dcterms:modified xsi:type="dcterms:W3CDTF">2024-02-20T10:24:00Z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9EB4B0BB975C49F794F4AB35A8611BAD_13</vt:lpwstr>
  </property>
</Properties>
</file>